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E1" w:rsidRDefault="009447E1" w:rsidP="009447E1">
      <w:pPr>
        <w:jc w:val="center"/>
        <w:rPr>
          <w:rFonts w:hint="eastAsia"/>
          <w:b/>
          <w:sz w:val="44"/>
          <w:szCs w:val="44"/>
        </w:rPr>
      </w:pPr>
    </w:p>
    <w:p w:rsidR="009447E1" w:rsidRPr="009447E1" w:rsidRDefault="009447E1" w:rsidP="009447E1">
      <w:pPr>
        <w:jc w:val="center"/>
        <w:rPr>
          <w:rFonts w:hint="eastAsia"/>
          <w:b/>
          <w:sz w:val="44"/>
          <w:szCs w:val="44"/>
        </w:rPr>
      </w:pPr>
      <w:r w:rsidRPr="009447E1">
        <w:rPr>
          <w:rFonts w:hint="eastAsia"/>
          <w:b/>
          <w:sz w:val="44"/>
          <w:szCs w:val="44"/>
        </w:rPr>
        <w:t>住建局重点工作日报</w:t>
      </w:r>
    </w:p>
    <w:p w:rsidR="009447E1" w:rsidRPr="009447E1" w:rsidRDefault="009447E1" w:rsidP="009447E1">
      <w:pPr>
        <w:rPr>
          <w:rFonts w:ascii="仿宋" w:eastAsia="仿宋" w:hAnsi="仿宋" w:hint="eastAsia"/>
          <w:sz w:val="32"/>
          <w:szCs w:val="32"/>
        </w:rPr>
      </w:pPr>
    </w:p>
    <w:p w:rsidR="009447E1" w:rsidRPr="009447E1" w:rsidRDefault="009447E1" w:rsidP="009447E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447E1">
        <w:rPr>
          <w:rFonts w:ascii="仿宋" w:eastAsia="仿宋" w:hAnsi="仿宋" w:hint="eastAsia"/>
          <w:sz w:val="32"/>
          <w:szCs w:val="32"/>
        </w:rPr>
        <w:t>【市政管理】住建局扎实开展“迎新春”环境整治，对城区市政基础设施进行大排查，对发现的问题建立巡查台账立行立改。</w:t>
      </w:r>
    </w:p>
    <w:p w:rsidR="009447E1" w:rsidRPr="009447E1" w:rsidRDefault="009447E1" w:rsidP="009447E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447E1">
        <w:rPr>
          <w:rFonts w:ascii="仿宋" w:eastAsia="仿宋" w:hAnsi="仿宋" w:hint="eastAsia"/>
          <w:sz w:val="32"/>
          <w:szCs w:val="32"/>
        </w:rPr>
        <w:t>【安全生产】住建局对玉井商业街（第二届）年货大集液化气用户安检情况进行监督检查，要求液化石油气企业对所有商户进行全覆盖安检。</w:t>
      </w:r>
    </w:p>
    <w:p w:rsidR="006908A8" w:rsidRDefault="009447E1" w:rsidP="009447E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447E1">
        <w:rPr>
          <w:rFonts w:ascii="仿宋" w:eastAsia="仿宋" w:hAnsi="仿宋" w:hint="eastAsia"/>
          <w:sz w:val="32"/>
          <w:szCs w:val="32"/>
        </w:rPr>
        <w:t>【房地产管理】住建局对县域内售楼处商品房销售情况进行检查，要求及时更新公示楼盘信息，做好迎“两节”布展装饰，营造节日氛围。</w:t>
      </w:r>
    </w:p>
    <w:p w:rsidR="009447E1" w:rsidRDefault="009447E1" w:rsidP="009447E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447E1" w:rsidRDefault="009447E1" w:rsidP="009447E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447E1" w:rsidRDefault="009447E1" w:rsidP="009447E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447E1" w:rsidRPr="009447E1" w:rsidRDefault="009447E1" w:rsidP="009447E1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r w:rsidRPr="009447E1">
        <w:rPr>
          <w:rFonts w:ascii="仿宋" w:eastAsia="仿宋" w:hAnsi="仿宋" w:hint="eastAsia"/>
          <w:sz w:val="32"/>
          <w:szCs w:val="32"/>
        </w:rPr>
        <w:lastRenderedPageBreak/>
        <w:drawing>
          <wp:inline distT="0" distB="0" distL="114300" distR="114300">
            <wp:extent cx="5274310" cy="7034053"/>
            <wp:effectExtent l="19050" t="0" r="2540" b="0"/>
            <wp:docPr id="11" name="图片 11" descr="4be1d08eb20dc18cc253d367bd05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be1d08eb20dc18cc253d367bd0542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47E1" w:rsidRPr="009447E1" w:rsidSect="00690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7E1"/>
    <w:rsid w:val="006908A8"/>
    <w:rsid w:val="0094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47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47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2024-01-19T03:03:00Z</dcterms:created>
  <dcterms:modified xsi:type="dcterms:W3CDTF">2024-01-19T03:07:00Z</dcterms:modified>
</cp:coreProperties>
</file>